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C5" w:rsidRDefault="001D01C5" w:rsidP="001D01C5">
      <w:pPr>
        <w:shd w:val="clear" w:color="auto" w:fill="FFFFFF"/>
        <w:spacing w:after="0" w:line="240" w:lineRule="auto"/>
        <w:textAlignment w:val="baseline"/>
        <w:rPr>
          <w:rFonts w:ascii="Arial" w:eastAsia="Times New Roman" w:hAnsi="Arial" w:cs="Arial"/>
          <w:b/>
          <w:bCs/>
          <w:color w:val="666666"/>
          <w:sz w:val="72"/>
          <w:szCs w:val="72"/>
          <w:bdr w:val="none" w:sz="0" w:space="0" w:color="auto" w:frame="1"/>
        </w:rPr>
      </w:pPr>
      <w:r>
        <w:rPr>
          <w:rFonts w:ascii="Arial" w:eastAsia="Times New Roman" w:hAnsi="Arial" w:cs="Arial"/>
          <w:b/>
          <w:bCs/>
          <w:color w:val="666666"/>
          <w:sz w:val="72"/>
          <w:szCs w:val="72"/>
          <w:bdr w:val="none" w:sz="0" w:space="0" w:color="auto" w:frame="1"/>
        </w:rPr>
        <w:t>Halifax Forum/Civic</w:t>
      </w:r>
      <w:bookmarkStart w:id="0" w:name="_GoBack"/>
      <w:bookmarkEnd w:id="0"/>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72"/>
          <w:szCs w:val="72"/>
          <w:bdr w:val="none" w:sz="0" w:space="0" w:color="auto" w:frame="1"/>
        </w:rPr>
        <w:t>RINK RULES – PHASE 5 </w:t>
      </w:r>
      <w:r w:rsidRPr="001D01C5">
        <w:rPr>
          <w:rFonts w:ascii="Arial" w:eastAsia="Times New Roman" w:hAnsi="Arial" w:cs="Arial"/>
          <w:b/>
          <w:bCs/>
          <w:color w:val="666666"/>
          <w:sz w:val="24"/>
          <w:szCs w:val="24"/>
          <w:bdr w:val="none" w:sz="0" w:space="0" w:color="auto" w:frame="1"/>
        </w:rPr>
        <w:t>         </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Effective October 4</w:t>
      </w:r>
      <w:r w:rsidRPr="001D01C5">
        <w:rPr>
          <w:rFonts w:ascii="Arial" w:eastAsia="Times New Roman" w:hAnsi="Arial" w:cs="Arial"/>
          <w:color w:val="666666"/>
          <w:sz w:val="24"/>
          <w:szCs w:val="24"/>
          <w:bdr w:val="none" w:sz="0" w:space="0" w:color="auto" w:frame="1"/>
        </w:rPr>
        <w:t>th</w:t>
      </w:r>
      <w:r w:rsidRPr="001D01C5">
        <w:rPr>
          <w:rFonts w:ascii="Arial" w:eastAsia="Times New Roman" w:hAnsi="Arial" w:cs="Arial"/>
          <w:color w:val="666666"/>
          <w:sz w:val="24"/>
          <w:szCs w:val="24"/>
        </w:rPr>
        <w:t>, 2021</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 </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MASKS</w:t>
      </w:r>
      <w:r w:rsidRPr="001D01C5">
        <w:rPr>
          <w:rFonts w:ascii="Arial" w:eastAsia="Times New Roman" w:hAnsi="Arial" w:cs="Arial"/>
          <w:color w:val="666666"/>
          <w:sz w:val="24"/>
          <w:szCs w:val="24"/>
        </w:rPr>
        <w:t> – Required at all times unless on the ice.  Spectators must wear masks at all time while in the facility.  It is the responsibility of the ice rental group to ensure compliance.</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GATHERING LIMITS</w:t>
      </w:r>
      <w:r w:rsidRPr="001D01C5">
        <w:rPr>
          <w:rFonts w:ascii="Arial" w:eastAsia="Times New Roman" w:hAnsi="Arial" w:cs="Arial"/>
          <w:color w:val="666666"/>
          <w:sz w:val="24"/>
          <w:szCs w:val="24"/>
        </w:rPr>
        <w:t> – There a no longer gathering limits in our rinks.</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SOCIAL DISTANCING</w:t>
      </w:r>
      <w:r w:rsidRPr="001D01C5">
        <w:rPr>
          <w:rFonts w:ascii="Arial" w:eastAsia="Times New Roman" w:hAnsi="Arial" w:cs="Arial"/>
          <w:color w:val="666666"/>
          <w:sz w:val="24"/>
          <w:szCs w:val="24"/>
        </w:rPr>
        <w:t> – There are no longer social distancing requirements in our rinks.</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VACCINES</w:t>
      </w:r>
      <w:r w:rsidRPr="001D01C5">
        <w:rPr>
          <w:rFonts w:ascii="Arial" w:eastAsia="Times New Roman" w:hAnsi="Arial" w:cs="Arial"/>
          <w:color w:val="666666"/>
          <w:sz w:val="24"/>
          <w:szCs w:val="24"/>
        </w:rPr>
        <w:t xml:space="preserve"> – All rink users, including but not limited to, players, spectators, coaches, volunteers, team managers, referees and medical staff are required to show proof of vaccine at the doors before entering the facility.  You will need a government issued proof of vaccine document (printed or digital) and ID.  Acceptable forms of ID would include: driver’s license, passport, Government issued ID, health </w:t>
      </w:r>
      <w:proofErr w:type="spellStart"/>
      <w:r w:rsidRPr="001D01C5">
        <w:rPr>
          <w:rFonts w:ascii="Arial" w:eastAsia="Times New Roman" w:hAnsi="Arial" w:cs="Arial"/>
          <w:color w:val="666666"/>
          <w:sz w:val="24"/>
          <w:szCs w:val="24"/>
        </w:rPr>
        <w:t>card</w:t>
      </w:r>
      <w:proofErr w:type="spellEnd"/>
      <w:r w:rsidRPr="001D01C5">
        <w:rPr>
          <w:rFonts w:ascii="Arial" w:eastAsia="Times New Roman" w:hAnsi="Arial" w:cs="Arial"/>
          <w:color w:val="666666"/>
          <w:sz w:val="24"/>
          <w:szCs w:val="24"/>
        </w:rPr>
        <w:t>, birth certificate, student card.</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VACCINE EXCEPTIONS</w:t>
      </w:r>
      <w:r w:rsidRPr="001D01C5">
        <w:rPr>
          <w:rFonts w:ascii="Arial" w:eastAsia="Times New Roman" w:hAnsi="Arial" w:cs="Arial"/>
          <w:color w:val="666666"/>
          <w:sz w:val="24"/>
          <w:szCs w:val="24"/>
        </w:rPr>
        <w:t> – The following exceptions for vaccine requirements are as follows:</w:t>
      </w:r>
    </w:p>
    <w:p w:rsidR="001D01C5" w:rsidRPr="001D01C5" w:rsidRDefault="001D01C5" w:rsidP="001D01C5">
      <w:pPr>
        <w:numPr>
          <w:ilvl w:val="0"/>
          <w:numId w:val="1"/>
        </w:numPr>
        <w:spacing w:after="0" w:line="390" w:lineRule="atLeast"/>
        <w:ind w:left="0"/>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people with a valid medical reason that prevents vaccination can get an exception letter from their physician or nurse practitioner to show instead of proof of full vaccination</w:t>
      </w:r>
    </w:p>
    <w:p w:rsidR="001D01C5" w:rsidRPr="001D01C5" w:rsidRDefault="001D01C5" w:rsidP="001D01C5">
      <w:pPr>
        <w:numPr>
          <w:ilvl w:val="0"/>
          <w:numId w:val="1"/>
        </w:numPr>
        <w:spacing w:after="0" w:line="390" w:lineRule="atLeast"/>
        <w:ind w:left="0"/>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a small number of Nova Scotians who participated in COVID-19 vaccine clinical trials have already been sent an exception letter to show instead of proof of full vaccination</w:t>
      </w:r>
    </w:p>
    <w:p w:rsidR="001D01C5" w:rsidRPr="001D01C5" w:rsidRDefault="001D01C5" w:rsidP="001D01C5">
      <w:pPr>
        <w:numPr>
          <w:ilvl w:val="0"/>
          <w:numId w:val="1"/>
        </w:numPr>
        <w:spacing w:after="0" w:line="390" w:lineRule="atLeast"/>
        <w:ind w:left="0"/>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children who turned 12 between January 1 and October 4 this year will have until Dec. 31 to attend events and activities while they get vaccinated; children who turn 12 after October 4 will have three months from their birthday</w:t>
      </w:r>
    </w:p>
    <w:p w:rsidR="001D01C5" w:rsidRPr="001D01C5" w:rsidRDefault="001D01C5" w:rsidP="001D01C5">
      <w:pPr>
        <w:numPr>
          <w:ilvl w:val="0"/>
          <w:numId w:val="1"/>
        </w:numPr>
        <w:spacing w:after="0" w:line="390" w:lineRule="atLeast"/>
        <w:ind w:left="0"/>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youth who are 13 to 18 years old and have proof that they received one dose of vaccine can participate in sport, recreation, arts and culture programming and have until October 26 to get their second dose</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PROOF OF VACCINE</w:t>
      </w:r>
      <w:r w:rsidRPr="001D01C5">
        <w:rPr>
          <w:rFonts w:ascii="Arial" w:eastAsia="Times New Roman" w:hAnsi="Arial" w:cs="Arial"/>
          <w:color w:val="666666"/>
          <w:sz w:val="24"/>
          <w:szCs w:val="24"/>
        </w:rPr>
        <w:t> – The group who is renting the ice is fully responsible to check and verify that all users of their ice time are vaccinated.  This includes but is not limited to, participants, spectators, coaches and volunteers.  To be considered fully vaccinated it must be 14 days past your second dose.</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 xml:space="preserve">ACCESS </w:t>
      </w:r>
      <w:proofErr w:type="gramStart"/>
      <w:r w:rsidRPr="001D01C5">
        <w:rPr>
          <w:rFonts w:ascii="Arial" w:eastAsia="Times New Roman" w:hAnsi="Arial" w:cs="Arial"/>
          <w:b/>
          <w:bCs/>
          <w:color w:val="666666"/>
          <w:sz w:val="24"/>
          <w:szCs w:val="24"/>
          <w:bdr w:val="none" w:sz="0" w:space="0" w:color="auto" w:frame="1"/>
        </w:rPr>
        <w:t>–</w:t>
      </w:r>
      <w:r w:rsidRPr="001D01C5">
        <w:rPr>
          <w:rFonts w:ascii="Arial" w:eastAsia="Times New Roman" w:hAnsi="Arial" w:cs="Arial"/>
          <w:color w:val="666666"/>
          <w:sz w:val="24"/>
          <w:szCs w:val="24"/>
        </w:rPr>
        <w:t>  Groups</w:t>
      </w:r>
      <w:proofErr w:type="gramEnd"/>
      <w:r w:rsidRPr="001D01C5">
        <w:rPr>
          <w:rFonts w:ascii="Arial" w:eastAsia="Times New Roman" w:hAnsi="Arial" w:cs="Arial"/>
          <w:color w:val="666666"/>
          <w:sz w:val="24"/>
          <w:szCs w:val="24"/>
        </w:rPr>
        <w:t xml:space="preserve"> (including spectators) can arrive 30 minutes before their rental time and have to vacate within 25 minutes of being buzzed off the ice.  Groups are not allowed to enter the facility until a safety rep or manager is present to ensure the proof of vaccination requirements are fulfilled. </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FOOD/DRINK – </w:t>
      </w:r>
      <w:r w:rsidRPr="001D01C5">
        <w:rPr>
          <w:rFonts w:ascii="Arial" w:eastAsia="Times New Roman" w:hAnsi="Arial" w:cs="Arial"/>
          <w:color w:val="666666"/>
          <w:sz w:val="24"/>
          <w:szCs w:val="24"/>
        </w:rPr>
        <w:t>Food and drink are permitted as long as masks are kept up between bites/sips and you </w:t>
      </w:r>
      <w:r w:rsidRPr="001D01C5">
        <w:rPr>
          <w:rFonts w:ascii="Arial" w:eastAsia="Times New Roman" w:hAnsi="Arial" w:cs="Arial"/>
          <w:color w:val="666666"/>
          <w:sz w:val="24"/>
          <w:szCs w:val="24"/>
          <w:u w:val="single"/>
          <w:bdr w:val="none" w:sz="0" w:space="0" w:color="auto" w:frame="1"/>
        </w:rPr>
        <w:t>MUST</w:t>
      </w:r>
      <w:r w:rsidRPr="001D01C5">
        <w:rPr>
          <w:rFonts w:ascii="Arial" w:eastAsia="Times New Roman" w:hAnsi="Arial" w:cs="Arial"/>
          <w:color w:val="666666"/>
          <w:sz w:val="24"/>
          <w:szCs w:val="24"/>
        </w:rPr>
        <w:t> be seated to consume.    If this privilege is being used as a loop-hole to remove masks, we will be forced to prevent food or drink from being brought into the facility.</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color w:val="666666"/>
          <w:sz w:val="24"/>
          <w:szCs w:val="24"/>
        </w:rPr>
        <w:t> </w:t>
      </w:r>
    </w:p>
    <w:p w:rsidR="001D01C5" w:rsidRPr="001D01C5" w:rsidRDefault="001D01C5" w:rsidP="001D01C5">
      <w:pPr>
        <w:shd w:val="clear" w:color="auto" w:fill="FFFFFF"/>
        <w:spacing w:after="0" w:line="240" w:lineRule="auto"/>
        <w:textAlignment w:val="baseline"/>
        <w:rPr>
          <w:rFonts w:ascii="Arial" w:eastAsia="Times New Roman" w:hAnsi="Arial" w:cs="Arial"/>
          <w:color w:val="666666"/>
          <w:sz w:val="24"/>
          <w:szCs w:val="24"/>
        </w:rPr>
      </w:pPr>
      <w:r w:rsidRPr="001D01C5">
        <w:rPr>
          <w:rFonts w:ascii="Arial" w:eastAsia="Times New Roman" w:hAnsi="Arial" w:cs="Arial"/>
          <w:b/>
          <w:bCs/>
          <w:color w:val="666666"/>
          <w:sz w:val="24"/>
          <w:szCs w:val="24"/>
          <w:bdr w:val="none" w:sz="0" w:space="0" w:color="auto" w:frame="1"/>
        </w:rPr>
        <w:t>Failure to comply with the above rules may result in loss of ice</w:t>
      </w:r>
    </w:p>
    <w:p w:rsidR="00E963E6" w:rsidRDefault="00E963E6"/>
    <w:sectPr w:rsidR="00E9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C5C"/>
    <w:multiLevelType w:val="multilevel"/>
    <w:tmpl w:val="E81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C5"/>
    <w:rsid w:val="001D01C5"/>
    <w:rsid w:val="00E9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2C15"/>
  <w15:chartTrackingRefBased/>
  <w15:docId w15:val="{29C664C9-41F0-4A02-B227-6C0C3B0B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 Scotia Health-IWK Health Centre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Aucoin, Sara</dc:creator>
  <cp:keywords/>
  <dc:description/>
  <cp:lastModifiedBy>Aucoin, Sara</cp:lastModifiedBy>
  <cp:revision>1</cp:revision>
  <dcterms:created xsi:type="dcterms:W3CDTF">2021-10-14T14:45:00Z</dcterms:created>
  <dcterms:modified xsi:type="dcterms:W3CDTF">2021-10-14T14:45:00Z</dcterms:modified>
</cp:coreProperties>
</file>